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9B" w:rsidRPr="00364DAB" w:rsidRDefault="00160BB5" w:rsidP="003159AF">
      <w:pPr>
        <w:shd w:val="clear" w:color="auto" w:fill="FFFFFF"/>
        <w:spacing w:after="0" w:line="285" w:lineRule="atLeast"/>
        <w:rPr>
          <w:rFonts w:ascii="Arial" w:eastAsia="Times New Roman" w:hAnsi="Arial" w:cs="Arial"/>
          <w:b/>
          <w:bCs/>
          <w:u w:val="single"/>
        </w:rPr>
      </w:pPr>
      <w:r w:rsidRPr="00364DAB">
        <w:rPr>
          <w:rFonts w:ascii="Arial" w:eastAsia="Times New Roman" w:hAnsi="Arial" w:cs="Arial"/>
          <w:b/>
          <w:bCs/>
        </w:rPr>
        <w:t xml:space="preserve">                                            </w:t>
      </w:r>
      <w:r w:rsidR="00497FEC">
        <w:rPr>
          <w:rFonts w:ascii="Arial" w:eastAsia="Times New Roman" w:hAnsi="Arial" w:cs="Arial"/>
          <w:b/>
          <w:bCs/>
        </w:rPr>
        <w:t xml:space="preserve">         </w:t>
      </w:r>
      <w:r w:rsidRPr="00364DAB">
        <w:rPr>
          <w:rFonts w:ascii="Arial" w:eastAsia="Times New Roman" w:hAnsi="Arial" w:cs="Arial"/>
          <w:b/>
          <w:bCs/>
        </w:rPr>
        <w:t xml:space="preserve">  </w:t>
      </w:r>
      <w:r w:rsidR="004429A9" w:rsidRPr="00364DAB">
        <w:rPr>
          <w:rFonts w:ascii="Arial" w:eastAsia="Times New Roman" w:hAnsi="Arial" w:cs="Arial"/>
          <w:b/>
          <w:bCs/>
          <w:u w:val="single"/>
        </w:rPr>
        <w:t xml:space="preserve">BRAC </w:t>
      </w:r>
      <w:r w:rsidR="00497FEC">
        <w:rPr>
          <w:rFonts w:ascii="Arial" w:eastAsia="Times New Roman" w:hAnsi="Arial" w:cs="Arial"/>
          <w:b/>
          <w:bCs/>
          <w:u w:val="single"/>
        </w:rPr>
        <w:t>International</w:t>
      </w:r>
    </w:p>
    <w:p w:rsidR="008B5E9B" w:rsidRPr="00364DAB" w:rsidRDefault="008B5E9B" w:rsidP="003159AF">
      <w:pPr>
        <w:shd w:val="clear" w:color="auto" w:fill="FFFFFF"/>
        <w:spacing w:after="0" w:line="285" w:lineRule="atLeast"/>
        <w:rPr>
          <w:rFonts w:ascii="Arial" w:eastAsia="Times New Roman" w:hAnsi="Arial" w:cs="Arial"/>
          <w:bCs/>
        </w:rPr>
      </w:pPr>
    </w:p>
    <w:p w:rsidR="008B5E9B" w:rsidRPr="00364DAB" w:rsidRDefault="008E04D3"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Department</w:t>
      </w:r>
      <w:r w:rsidR="00160BB5" w:rsidRPr="00364DAB">
        <w:rPr>
          <w:rFonts w:ascii="Arial" w:eastAsia="Times New Roman" w:hAnsi="Arial" w:cs="Arial"/>
          <w:b/>
          <w:bCs/>
        </w:rPr>
        <w:t>:</w:t>
      </w:r>
      <w:r w:rsidRPr="00364DAB">
        <w:rPr>
          <w:rFonts w:ascii="Arial" w:eastAsia="Times New Roman" w:hAnsi="Arial" w:cs="Arial"/>
          <w:b/>
          <w:bCs/>
        </w:rPr>
        <w:t xml:space="preserve"> </w:t>
      </w:r>
      <w:r w:rsidRPr="00364DAB">
        <w:rPr>
          <w:rFonts w:ascii="Arial" w:eastAsia="Times New Roman" w:hAnsi="Arial" w:cs="Arial"/>
          <w:bCs/>
        </w:rPr>
        <w:t>Human Resource</w:t>
      </w:r>
      <w:r w:rsidR="0000297F" w:rsidRPr="00364DAB">
        <w:rPr>
          <w:rFonts w:ascii="Arial" w:eastAsia="Times New Roman" w:hAnsi="Arial" w:cs="Arial"/>
          <w:bCs/>
        </w:rPr>
        <w:t>s</w:t>
      </w:r>
    </w:p>
    <w:p w:rsidR="008B5E9B" w:rsidRPr="00364DAB" w:rsidRDefault="008B5E9B"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Duration</w:t>
      </w:r>
      <w:r w:rsidR="00160BB5" w:rsidRPr="00364DAB">
        <w:rPr>
          <w:rFonts w:ascii="Arial" w:eastAsia="Times New Roman" w:hAnsi="Arial" w:cs="Arial"/>
          <w:b/>
          <w:bCs/>
        </w:rPr>
        <w:t>:</w:t>
      </w:r>
      <w:r w:rsidR="002D344E" w:rsidRPr="00364DAB">
        <w:rPr>
          <w:rFonts w:ascii="Arial" w:eastAsia="Times New Roman" w:hAnsi="Arial" w:cs="Arial"/>
          <w:b/>
          <w:bCs/>
        </w:rPr>
        <w:t xml:space="preserve"> </w:t>
      </w:r>
      <w:r w:rsidR="002D344E" w:rsidRPr="00364DAB">
        <w:rPr>
          <w:rFonts w:ascii="Arial" w:eastAsia="Times New Roman" w:hAnsi="Arial" w:cs="Arial"/>
          <w:bCs/>
        </w:rPr>
        <w:t>3 months</w:t>
      </w:r>
    </w:p>
    <w:p w:rsidR="008B5E9B" w:rsidRPr="00364DAB" w:rsidRDefault="008B5E9B"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Starting Date</w:t>
      </w:r>
      <w:r w:rsidR="00160BB5" w:rsidRPr="00364DAB">
        <w:rPr>
          <w:rFonts w:ascii="Arial" w:eastAsia="Times New Roman" w:hAnsi="Arial" w:cs="Arial"/>
          <w:b/>
          <w:bCs/>
        </w:rPr>
        <w:t>:</w:t>
      </w:r>
      <w:r w:rsidR="002D344E" w:rsidRPr="00364DAB">
        <w:rPr>
          <w:rFonts w:ascii="Arial" w:eastAsia="Times New Roman" w:hAnsi="Arial" w:cs="Arial"/>
          <w:b/>
          <w:bCs/>
        </w:rPr>
        <w:t xml:space="preserve"> </w:t>
      </w:r>
      <w:r w:rsidR="00522170">
        <w:rPr>
          <w:rFonts w:ascii="Arial" w:eastAsia="Times New Roman" w:hAnsi="Arial" w:cs="Arial"/>
          <w:bCs/>
        </w:rPr>
        <w:t>October</w:t>
      </w:r>
      <w:r w:rsidR="002D344E" w:rsidRPr="00364DAB">
        <w:rPr>
          <w:rFonts w:ascii="Arial" w:eastAsia="Times New Roman" w:hAnsi="Arial" w:cs="Arial"/>
          <w:bCs/>
        </w:rPr>
        <w:t xml:space="preserve"> 2015</w:t>
      </w:r>
    </w:p>
    <w:p w:rsidR="003159AF" w:rsidRPr="00364DAB" w:rsidRDefault="008B5E9B"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Application Deadline</w:t>
      </w:r>
      <w:r w:rsidR="00160BB5" w:rsidRPr="00364DAB">
        <w:rPr>
          <w:rFonts w:ascii="Arial" w:eastAsia="Times New Roman" w:hAnsi="Arial" w:cs="Arial"/>
          <w:b/>
          <w:bCs/>
        </w:rPr>
        <w:t>:</w:t>
      </w:r>
      <w:r w:rsidR="002D344E" w:rsidRPr="00364DAB">
        <w:rPr>
          <w:rFonts w:ascii="Arial" w:eastAsia="Times New Roman" w:hAnsi="Arial" w:cs="Arial"/>
          <w:b/>
          <w:bCs/>
        </w:rPr>
        <w:t xml:space="preserve"> </w:t>
      </w:r>
      <w:r w:rsidR="00522170">
        <w:rPr>
          <w:rFonts w:ascii="Arial" w:eastAsia="Times New Roman" w:hAnsi="Arial" w:cs="Arial"/>
          <w:bCs/>
        </w:rPr>
        <w:t>28</w:t>
      </w:r>
      <w:r w:rsidR="00522170" w:rsidRPr="00522170">
        <w:rPr>
          <w:rFonts w:ascii="Arial" w:eastAsia="Times New Roman" w:hAnsi="Arial" w:cs="Arial"/>
          <w:bCs/>
          <w:vertAlign w:val="superscript"/>
        </w:rPr>
        <w:t>th</w:t>
      </w:r>
      <w:r w:rsidR="00522170">
        <w:rPr>
          <w:rFonts w:ascii="Arial" w:eastAsia="Times New Roman" w:hAnsi="Arial" w:cs="Arial"/>
          <w:bCs/>
        </w:rPr>
        <w:t xml:space="preserve"> September</w:t>
      </w:r>
      <w:r w:rsidR="002D344E" w:rsidRPr="00364DAB">
        <w:rPr>
          <w:rFonts w:ascii="Arial" w:eastAsia="Times New Roman" w:hAnsi="Arial" w:cs="Arial"/>
          <w:bCs/>
        </w:rPr>
        <w:t xml:space="preserve"> 2015</w:t>
      </w:r>
    </w:p>
    <w:p w:rsidR="008B5E9B" w:rsidRPr="00364DAB" w:rsidRDefault="008B5E9B"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Location</w:t>
      </w:r>
      <w:r w:rsidR="00160BB5" w:rsidRPr="00364DAB">
        <w:rPr>
          <w:rFonts w:ascii="Arial" w:eastAsia="Times New Roman" w:hAnsi="Arial" w:cs="Arial"/>
          <w:b/>
          <w:bCs/>
        </w:rPr>
        <w:t>:</w:t>
      </w:r>
      <w:r w:rsidR="002D344E" w:rsidRPr="00364DAB">
        <w:rPr>
          <w:rFonts w:ascii="Arial" w:eastAsia="Times New Roman" w:hAnsi="Arial" w:cs="Arial"/>
          <w:b/>
          <w:bCs/>
        </w:rPr>
        <w:t xml:space="preserve"> </w:t>
      </w:r>
      <w:r w:rsidR="002D344E" w:rsidRPr="00364DAB">
        <w:rPr>
          <w:rFonts w:ascii="Arial" w:eastAsia="Times New Roman" w:hAnsi="Arial" w:cs="Arial"/>
          <w:bCs/>
        </w:rPr>
        <w:t>Head Office, Dhaka</w:t>
      </w:r>
    </w:p>
    <w:p w:rsidR="008B5E9B" w:rsidRPr="00364DAB" w:rsidRDefault="008B5E9B" w:rsidP="0052323F">
      <w:pPr>
        <w:shd w:val="clear" w:color="auto" w:fill="FFFFFF"/>
        <w:spacing w:after="0" w:line="360" w:lineRule="auto"/>
        <w:rPr>
          <w:rFonts w:ascii="Arial" w:eastAsia="Times New Roman" w:hAnsi="Arial" w:cs="Arial"/>
          <w:b/>
          <w:bCs/>
        </w:rPr>
      </w:pPr>
      <w:r w:rsidRPr="00364DAB">
        <w:rPr>
          <w:rFonts w:ascii="Arial" w:eastAsia="Times New Roman" w:hAnsi="Arial" w:cs="Arial"/>
          <w:b/>
          <w:bCs/>
        </w:rPr>
        <w:t>Working Hours</w:t>
      </w:r>
      <w:r w:rsidR="00160BB5" w:rsidRPr="00364DAB">
        <w:rPr>
          <w:rFonts w:ascii="Arial" w:eastAsia="Times New Roman" w:hAnsi="Arial" w:cs="Arial"/>
          <w:b/>
          <w:bCs/>
        </w:rPr>
        <w:t>:</w:t>
      </w:r>
      <w:r w:rsidR="002D344E" w:rsidRPr="00364DAB">
        <w:rPr>
          <w:rFonts w:ascii="Arial" w:eastAsia="Times New Roman" w:hAnsi="Arial" w:cs="Arial"/>
          <w:b/>
          <w:bCs/>
        </w:rPr>
        <w:t xml:space="preserve"> </w:t>
      </w:r>
      <w:r w:rsidR="002D344E" w:rsidRPr="00364DAB">
        <w:rPr>
          <w:rFonts w:ascii="Arial" w:eastAsia="Times New Roman" w:hAnsi="Arial" w:cs="Arial"/>
          <w:bCs/>
        </w:rPr>
        <w:t>8.30am-5.15pm, Sunday-Thursday</w:t>
      </w:r>
    </w:p>
    <w:p w:rsidR="008B5E9B" w:rsidRPr="00364DAB" w:rsidRDefault="008B5E9B" w:rsidP="003159AF">
      <w:pPr>
        <w:shd w:val="clear" w:color="auto" w:fill="FFFFFF"/>
        <w:spacing w:after="0" w:line="285" w:lineRule="atLeast"/>
        <w:rPr>
          <w:rFonts w:ascii="Arial" w:eastAsia="Times New Roman" w:hAnsi="Arial" w:cs="Arial"/>
          <w:b/>
          <w:bCs/>
          <w:u w:val="single"/>
        </w:rPr>
      </w:pPr>
      <w:r w:rsidRPr="00364DAB">
        <w:rPr>
          <w:rFonts w:ascii="Arial" w:eastAsia="Times New Roman" w:hAnsi="Arial" w:cs="Arial"/>
          <w:b/>
          <w:bCs/>
          <w:u w:val="single"/>
        </w:rPr>
        <w:t>Purpose</w:t>
      </w:r>
    </w:p>
    <w:p w:rsidR="00160BB5" w:rsidRPr="00364DAB" w:rsidRDefault="002D344E" w:rsidP="002D344E">
      <w:pPr>
        <w:widowControl w:val="0"/>
        <w:overflowPunct w:val="0"/>
        <w:autoSpaceDE w:val="0"/>
        <w:autoSpaceDN w:val="0"/>
        <w:adjustRightInd w:val="0"/>
        <w:spacing w:after="0" w:line="261" w:lineRule="auto"/>
        <w:ind w:right="120"/>
        <w:jc w:val="both"/>
        <w:rPr>
          <w:rFonts w:ascii="Arial" w:hAnsi="Arial" w:cs="Arial"/>
        </w:rPr>
      </w:pPr>
      <w:r w:rsidRPr="00364DAB">
        <w:rPr>
          <w:rFonts w:ascii="Arial" w:hAnsi="Arial" w:cs="Arial"/>
        </w:rPr>
        <w:t>This internship is intended to give a student practical, hands-on experience in t</w:t>
      </w:r>
      <w:r w:rsidR="00377F5C" w:rsidRPr="00364DAB">
        <w:rPr>
          <w:rFonts w:ascii="Arial" w:hAnsi="Arial" w:cs="Arial"/>
        </w:rPr>
        <w:t>he area of human resources. The</w:t>
      </w:r>
      <w:r w:rsidRPr="00364DAB">
        <w:rPr>
          <w:rFonts w:ascii="Arial" w:hAnsi="Arial" w:cs="Arial"/>
        </w:rPr>
        <w:t xml:space="preserve"> person will assist HR personnel on various projects and will have the opportunity to see and learn the business realities of sustaining a mammoth development organisation in different countries.</w:t>
      </w:r>
      <w:r w:rsidR="00D76D42" w:rsidRPr="00364DAB">
        <w:rPr>
          <w:rFonts w:ascii="Arial" w:hAnsi="Arial" w:cs="Arial"/>
        </w:rPr>
        <w:t xml:space="preserve"> </w:t>
      </w:r>
      <w:r w:rsidRPr="00364DAB">
        <w:rPr>
          <w:rFonts w:ascii="Arial" w:hAnsi="Arial" w:cs="Arial"/>
        </w:rPr>
        <w:t>The intern will work exclusively with BRAC international on setting up new policies and practices for different countries and be exposed to a range of HR activities and people across geographies. For graduates with an interest in the development sector and HR management in the longer term this may be an unparalleled learning opportunity which combines interaction with external and internal stakeholders and senior management as well as possible field trips within BRACs extensive operations in Bangladesh.</w:t>
      </w:r>
    </w:p>
    <w:p w:rsidR="00160BB5" w:rsidRPr="00364DAB" w:rsidRDefault="00160BB5" w:rsidP="003159AF">
      <w:pPr>
        <w:shd w:val="clear" w:color="auto" w:fill="FFFFFF"/>
        <w:spacing w:after="0" w:line="285" w:lineRule="atLeast"/>
        <w:rPr>
          <w:rFonts w:ascii="Arial" w:eastAsia="Times New Roman" w:hAnsi="Arial" w:cs="Arial"/>
          <w:b/>
          <w:bCs/>
          <w:u w:val="single"/>
        </w:rPr>
      </w:pPr>
    </w:p>
    <w:p w:rsidR="008B5E9B" w:rsidRPr="00364DAB" w:rsidRDefault="008B5E9B" w:rsidP="003159AF">
      <w:pPr>
        <w:shd w:val="clear" w:color="auto" w:fill="FFFFFF"/>
        <w:spacing w:after="0" w:line="285" w:lineRule="atLeast"/>
        <w:rPr>
          <w:rFonts w:ascii="Arial" w:eastAsia="Times New Roman" w:hAnsi="Arial" w:cs="Arial"/>
          <w:b/>
          <w:bCs/>
          <w:u w:val="single"/>
        </w:rPr>
      </w:pPr>
      <w:r w:rsidRPr="00364DAB">
        <w:rPr>
          <w:rFonts w:ascii="Arial" w:eastAsia="Times New Roman" w:hAnsi="Arial" w:cs="Arial"/>
          <w:b/>
          <w:bCs/>
          <w:u w:val="single"/>
        </w:rPr>
        <w:t>Responsibilities</w:t>
      </w:r>
    </w:p>
    <w:p w:rsidR="002D344E" w:rsidRPr="00364DAB" w:rsidRDefault="002D344E" w:rsidP="002D344E">
      <w:pPr>
        <w:widowControl w:val="0"/>
        <w:autoSpaceDE w:val="0"/>
        <w:autoSpaceDN w:val="0"/>
        <w:adjustRightInd w:val="0"/>
        <w:spacing w:after="0" w:line="240" w:lineRule="auto"/>
        <w:rPr>
          <w:rFonts w:ascii="Arial" w:hAnsi="Arial" w:cs="Arial"/>
        </w:rPr>
      </w:pPr>
      <w:r w:rsidRPr="00364DAB">
        <w:rPr>
          <w:rFonts w:ascii="Arial" w:hAnsi="Arial" w:cs="Arial"/>
        </w:rPr>
        <w:t>Under the overall supervision of The BI HR team, the intern is expected to:</w:t>
      </w:r>
    </w:p>
    <w:p w:rsidR="002D344E" w:rsidRPr="00364DAB" w:rsidRDefault="002D344E" w:rsidP="002D344E">
      <w:pPr>
        <w:widowControl w:val="0"/>
        <w:autoSpaceDE w:val="0"/>
        <w:autoSpaceDN w:val="0"/>
        <w:adjustRightInd w:val="0"/>
        <w:spacing w:after="0" w:line="41"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Work with the HR Team to research best practices in select HR functions </w:t>
      </w:r>
    </w:p>
    <w:p w:rsidR="002D344E" w:rsidRPr="00364DAB" w:rsidRDefault="002D344E" w:rsidP="002D344E">
      <w:pPr>
        <w:widowControl w:val="0"/>
        <w:autoSpaceDE w:val="0"/>
        <w:autoSpaceDN w:val="0"/>
        <w:adjustRightInd w:val="0"/>
        <w:spacing w:after="0" w:line="38"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Gather relevant data and compile internal and external reports to inform /review HR policy </w:t>
      </w:r>
    </w:p>
    <w:p w:rsidR="002D344E" w:rsidRPr="00364DAB" w:rsidRDefault="002D344E" w:rsidP="002D344E">
      <w:pPr>
        <w:widowControl w:val="0"/>
        <w:autoSpaceDE w:val="0"/>
        <w:autoSpaceDN w:val="0"/>
        <w:adjustRightInd w:val="0"/>
        <w:spacing w:after="0" w:line="41"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Support the HR team with staffing and recruitment; </w:t>
      </w:r>
    </w:p>
    <w:p w:rsidR="002D344E" w:rsidRPr="00364DAB" w:rsidRDefault="002D344E" w:rsidP="002D344E">
      <w:pPr>
        <w:widowControl w:val="0"/>
        <w:autoSpaceDE w:val="0"/>
        <w:autoSpaceDN w:val="0"/>
        <w:adjustRightInd w:val="0"/>
        <w:spacing w:after="0" w:line="41"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Help design training modules and actively engage in coordinating learning and development efforts </w:t>
      </w:r>
    </w:p>
    <w:p w:rsidR="002D344E" w:rsidRPr="00364DAB" w:rsidRDefault="002D344E" w:rsidP="002D344E">
      <w:pPr>
        <w:widowControl w:val="0"/>
        <w:autoSpaceDE w:val="0"/>
        <w:autoSpaceDN w:val="0"/>
        <w:adjustRightInd w:val="0"/>
        <w:spacing w:after="0" w:line="38"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Assist with operational delivery of general HR activities for countries in Africa and Asia </w:t>
      </w:r>
    </w:p>
    <w:p w:rsidR="002D344E" w:rsidRPr="00364DAB" w:rsidRDefault="002D344E" w:rsidP="002D344E">
      <w:pPr>
        <w:widowControl w:val="0"/>
        <w:autoSpaceDE w:val="0"/>
        <w:autoSpaceDN w:val="0"/>
        <w:adjustRightInd w:val="0"/>
        <w:spacing w:after="0" w:line="41" w:lineRule="exact"/>
        <w:rPr>
          <w:rFonts w:ascii="Arial" w:hAnsi="Arial" w:cs="Arial"/>
        </w:rPr>
      </w:pPr>
    </w:p>
    <w:p w:rsidR="002D344E" w:rsidRPr="00364DAB" w:rsidRDefault="002D344E" w:rsidP="002D344E">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Arial" w:hAnsi="Arial" w:cs="Arial"/>
        </w:rPr>
      </w:pPr>
      <w:r w:rsidRPr="00364DAB">
        <w:rPr>
          <w:rFonts w:ascii="Arial" w:hAnsi="Arial" w:cs="Arial"/>
        </w:rPr>
        <w:t xml:space="preserve">Work on specific projects such as HR ERP based on need and timeframe </w:t>
      </w:r>
    </w:p>
    <w:p w:rsidR="004429A9" w:rsidRPr="00364DAB" w:rsidRDefault="004429A9" w:rsidP="003159AF">
      <w:pPr>
        <w:shd w:val="clear" w:color="auto" w:fill="FFFFFF"/>
        <w:spacing w:after="0" w:line="285" w:lineRule="atLeast"/>
        <w:rPr>
          <w:rFonts w:ascii="Arial" w:eastAsia="Times New Roman" w:hAnsi="Arial" w:cs="Arial"/>
          <w:b/>
          <w:bCs/>
          <w:u w:val="single"/>
        </w:rPr>
      </w:pPr>
    </w:p>
    <w:p w:rsidR="008B5E9B" w:rsidRPr="00364DAB" w:rsidRDefault="008B5E9B" w:rsidP="003159AF">
      <w:pPr>
        <w:shd w:val="clear" w:color="auto" w:fill="FFFFFF"/>
        <w:spacing w:after="0" w:line="285" w:lineRule="atLeast"/>
        <w:rPr>
          <w:rFonts w:ascii="Arial" w:eastAsia="Times New Roman" w:hAnsi="Arial" w:cs="Arial"/>
          <w:b/>
          <w:bCs/>
          <w:u w:val="single"/>
        </w:rPr>
      </w:pPr>
      <w:r w:rsidRPr="00364DAB">
        <w:rPr>
          <w:rFonts w:ascii="Arial" w:eastAsia="Times New Roman" w:hAnsi="Arial" w:cs="Arial"/>
          <w:b/>
          <w:bCs/>
          <w:u w:val="single"/>
        </w:rPr>
        <w:t>Requirements</w:t>
      </w:r>
    </w:p>
    <w:p w:rsidR="00CA23C3" w:rsidRPr="00364DAB" w:rsidRDefault="00510C16" w:rsidP="008B5E9B">
      <w:pPr>
        <w:pStyle w:val="ListParagraph"/>
        <w:numPr>
          <w:ilvl w:val="0"/>
          <w:numId w:val="3"/>
        </w:numPr>
        <w:shd w:val="clear" w:color="auto" w:fill="FFFFFF"/>
        <w:spacing w:line="285" w:lineRule="atLeast"/>
        <w:rPr>
          <w:rFonts w:ascii="Arial" w:hAnsi="Arial" w:cs="Arial"/>
          <w:b/>
          <w:sz w:val="22"/>
          <w:szCs w:val="22"/>
        </w:rPr>
      </w:pPr>
      <w:r>
        <w:rPr>
          <w:rFonts w:ascii="Arial" w:hAnsi="Arial" w:cs="Arial"/>
          <w:b/>
          <w:sz w:val="22"/>
          <w:szCs w:val="22"/>
        </w:rPr>
        <w:t>Education</w:t>
      </w:r>
    </w:p>
    <w:p w:rsidR="004429A9" w:rsidRPr="00364DAB" w:rsidRDefault="002D344E" w:rsidP="002D344E">
      <w:pPr>
        <w:pStyle w:val="ListParagraph"/>
        <w:shd w:val="clear" w:color="auto" w:fill="FFFFFF"/>
        <w:spacing w:line="285" w:lineRule="atLeast"/>
        <w:ind w:left="360"/>
        <w:rPr>
          <w:rFonts w:ascii="Arial" w:hAnsi="Arial" w:cs="Arial"/>
          <w:sz w:val="22"/>
          <w:szCs w:val="22"/>
        </w:rPr>
      </w:pPr>
      <w:r w:rsidRPr="00364DAB">
        <w:rPr>
          <w:rFonts w:ascii="Arial" w:hAnsi="Arial" w:cs="Arial"/>
          <w:sz w:val="22"/>
          <w:szCs w:val="22"/>
        </w:rPr>
        <w:t>Bachelors or Masters in Social Sciences, Psychology, Management or relevant field with an interest/specialisation in HR</w:t>
      </w:r>
    </w:p>
    <w:p w:rsidR="004429A9" w:rsidRPr="00364DAB" w:rsidRDefault="008B5E9B" w:rsidP="0052323F">
      <w:pPr>
        <w:pStyle w:val="ListParagraph"/>
        <w:numPr>
          <w:ilvl w:val="0"/>
          <w:numId w:val="3"/>
        </w:numPr>
        <w:shd w:val="clear" w:color="auto" w:fill="FFFFFF"/>
        <w:spacing w:line="285" w:lineRule="atLeast"/>
        <w:rPr>
          <w:rFonts w:ascii="Arial" w:hAnsi="Arial" w:cs="Arial"/>
          <w:b/>
          <w:sz w:val="22"/>
          <w:szCs w:val="22"/>
        </w:rPr>
      </w:pPr>
      <w:r w:rsidRPr="00364DAB">
        <w:rPr>
          <w:rFonts w:ascii="Arial" w:hAnsi="Arial" w:cs="Arial"/>
          <w:b/>
          <w:sz w:val="22"/>
          <w:szCs w:val="22"/>
        </w:rPr>
        <w:t>Knowledge/skills/competencies</w:t>
      </w:r>
    </w:p>
    <w:p w:rsidR="002D344E" w:rsidRDefault="002D344E" w:rsidP="002D344E">
      <w:pPr>
        <w:pStyle w:val="ListParagraph"/>
        <w:shd w:val="clear" w:color="auto" w:fill="FFFFFF"/>
        <w:spacing w:line="285" w:lineRule="atLeast"/>
        <w:ind w:left="360"/>
        <w:rPr>
          <w:rFonts w:ascii="Arial" w:hAnsi="Arial" w:cs="Arial"/>
          <w:sz w:val="22"/>
          <w:szCs w:val="22"/>
        </w:rPr>
      </w:pPr>
      <w:r w:rsidRPr="00364DAB">
        <w:rPr>
          <w:rFonts w:ascii="Arial" w:hAnsi="Arial" w:cs="Arial"/>
          <w:sz w:val="22"/>
          <w:szCs w:val="22"/>
        </w:rPr>
        <w:t xml:space="preserve">Ability to exercise tact and diplomacy and to deal with a variety of highly </w:t>
      </w:r>
      <w:r w:rsidR="00364DAB">
        <w:rPr>
          <w:rFonts w:ascii="Arial" w:hAnsi="Arial" w:cs="Arial"/>
          <w:sz w:val="22"/>
          <w:szCs w:val="22"/>
        </w:rPr>
        <w:t>confidential and sensitive issues with discretion</w:t>
      </w:r>
    </w:p>
    <w:p w:rsidR="00364DAB" w:rsidRDefault="00364DAB" w:rsidP="002D344E">
      <w:pPr>
        <w:pStyle w:val="ListParagraph"/>
        <w:shd w:val="clear" w:color="auto" w:fill="FFFFFF"/>
        <w:spacing w:line="285" w:lineRule="atLeast"/>
        <w:ind w:left="360"/>
        <w:rPr>
          <w:rFonts w:ascii="Arial" w:hAnsi="Arial" w:cs="Arial"/>
          <w:sz w:val="22"/>
          <w:szCs w:val="22"/>
        </w:rPr>
      </w:pPr>
      <w:r>
        <w:rPr>
          <w:rFonts w:ascii="Arial" w:hAnsi="Arial" w:cs="Arial"/>
          <w:sz w:val="22"/>
          <w:szCs w:val="22"/>
        </w:rPr>
        <w:t>Excellent interpersonal, communication and IT skills</w:t>
      </w:r>
    </w:p>
    <w:p w:rsidR="00364DAB" w:rsidRDefault="00364DAB" w:rsidP="002D344E">
      <w:pPr>
        <w:pStyle w:val="ListParagraph"/>
        <w:shd w:val="clear" w:color="auto" w:fill="FFFFFF"/>
        <w:spacing w:line="285" w:lineRule="atLeast"/>
        <w:ind w:left="360"/>
        <w:rPr>
          <w:rFonts w:ascii="Arial" w:hAnsi="Arial" w:cs="Arial"/>
          <w:sz w:val="22"/>
          <w:szCs w:val="22"/>
        </w:rPr>
      </w:pPr>
      <w:r>
        <w:rPr>
          <w:rFonts w:ascii="Arial" w:hAnsi="Arial" w:cs="Arial"/>
          <w:sz w:val="22"/>
          <w:szCs w:val="22"/>
        </w:rPr>
        <w:t>Good prioritisation skill and ability to coordinate a variety of work activities</w:t>
      </w:r>
    </w:p>
    <w:p w:rsidR="00364DAB" w:rsidRDefault="00364DAB" w:rsidP="002D344E">
      <w:pPr>
        <w:pStyle w:val="ListParagraph"/>
        <w:shd w:val="clear" w:color="auto" w:fill="FFFFFF"/>
        <w:spacing w:line="285" w:lineRule="atLeast"/>
        <w:ind w:left="360"/>
        <w:rPr>
          <w:rFonts w:ascii="Arial" w:hAnsi="Arial" w:cs="Arial"/>
          <w:sz w:val="22"/>
          <w:szCs w:val="22"/>
        </w:rPr>
      </w:pPr>
      <w:r>
        <w:rPr>
          <w:rFonts w:ascii="Arial" w:hAnsi="Arial" w:cs="Arial"/>
          <w:sz w:val="22"/>
          <w:szCs w:val="22"/>
        </w:rPr>
        <w:t>Fluent English speaking and good writing skills</w:t>
      </w:r>
    </w:p>
    <w:p w:rsidR="00364DAB" w:rsidRDefault="00364DAB" w:rsidP="002D344E">
      <w:pPr>
        <w:pStyle w:val="ListParagraph"/>
        <w:shd w:val="clear" w:color="auto" w:fill="FFFFFF"/>
        <w:spacing w:line="285" w:lineRule="atLeast"/>
        <w:ind w:left="360"/>
        <w:rPr>
          <w:rFonts w:ascii="Arial" w:hAnsi="Arial" w:cs="Arial"/>
          <w:sz w:val="22"/>
          <w:szCs w:val="22"/>
        </w:rPr>
      </w:pPr>
      <w:r>
        <w:rPr>
          <w:rFonts w:ascii="Arial" w:hAnsi="Arial" w:cs="Arial"/>
          <w:sz w:val="22"/>
          <w:szCs w:val="22"/>
        </w:rPr>
        <w:t>Interest in development sector and exposure to multicultural perspectives</w:t>
      </w:r>
    </w:p>
    <w:p w:rsidR="00364DAB" w:rsidRDefault="00364DAB" w:rsidP="002D344E">
      <w:pPr>
        <w:pStyle w:val="ListParagraph"/>
        <w:shd w:val="clear" w:color="auto" w:fill="FFFFFF"/>
        <w:spacing w:line="285" w:lineRule="atLeast"/>
        <w:ind w:left="360"/>
        <w:rPr>
          <w:rFonts w:ascii="Arial" w:hAnsi="Arial" w:cs="Arial"/>
          <w:sz w:val="22"/>
          <w:szCs w:val="22"/>
        </w:rPr>
      </w:pPr>
    </w:p>
    <w:p w:rsidR="003159AF" w:rsidRPr="00364DAB" w:rsidRDefault="003159AF" w:rsidP="00364DAB">
      <w:pPr>
        <w:shd w:val="clear" w:color="auto" w:fill="FFFFFF"/>
        <w:spacing w:line="285" w:lineRule="atLeast"/>
        <w:rPr>
          <w:rFonts w:ascii="Arial" w:hAnsi="Arial" w:cs="Arial"/>
        </w:rPr>
      </w:pPr>
      <w:r w:rsidRPr="00364DAB">
        <w:rPr>
          <w:rFonts w:ascii="Arial" w:hAnsi="Arial" w:cs="Arial"/>
        </w:rPr>
        <w:br/>
      </w:r>
      <w:r w:rsidRPr="00364DAB">
        <w:rPr>
          <w:rFonts w:ascii="Arial" w:hAnsi="Arial" w:cs="Arial"/>
        </w:rPr>
        <w:br/>
      </w:r>
      <w:r w:rsidRPr="00364DAB">
        <w:rPr>
          <w:rFonts w:ascii="Arial" w:hAnsi="Arial" w:cs="Arial"/>
        </w:rPr>
        <w:lastRenderedPageBreak/>
        <w:br/>
      </w:r>
    </w:p>
    <w:p w:rsidR="00CA23C3" w:rsidRPr="00364DAB" w:rsidRDefault="00CA23C3" w:rsidP="003159AF">
      <w:pPr>
        <w:jc w:val="both"/>
        <w:rPr>
          <w:rFonts w:ascii="Arial" w:hAnsi="Arial" w:cs="Arial"/>
          <w:b/>
        </w:rPr>
      </w:pPr>
    </w:p>
    <w:p w:rsidR="00CA23C3" w:rsidRPr="00364DAB" w:rsidRDefault="00CA23C3" w:rsidP="003159AF">
      <w:pPr>
        <w:jc w:val="both"/>
        <w:rPr>
          <w:rFonts w:ascii="Arial" w:hAnsi="Arial" w:cs="Arial"/>
          <w:b/>
        </w:rPr>
      </w:pPr>
    </w:p>
    <w:p w:rsidR="00CA23C3" w:rsidRPr="00364DAB" w:rsidRDefault="00CA23C3" w:rsidP="003159AF">
      <w:pPr>
        <w:jc w:val="both"/>
        <w:rPr>
          <w:rFonts w:ascii="Arial" w:hAnsi="Arial" w:cs="Arial"/>
          <w:b/>
        </w:rPr>
      </w:pPr>
    </w:p>
    <w:p w:rsidR="00CA23C3" w:rsidRPr="00364DAB" w:rsidRDefault="00CA23C3" w:rsidP="003159AF">
      <w:pPr>
        <w:jc w:val="both"/>
        <w:rPr>
          <w:rFonts w:ascii="Arial" w:hAnsi="Arial" w:cs="Arial"/>
          <w:b/>
        </w:rPr>
      </w:pPr>
    </w:p>
    <w:p w:rsidR="003159AF" w:rsidRPr="00364DAB" w:rsidRDefault="003159AF" w:rsidP="003159AF">
      <w:pPr>
        <w:rPr>
          <w:rFonts w:ascii="Arial" w:hAnsi="Arial" w:cs="Arial"/>
        </w:rPr>
      </w:pPr>
    </w:p>
    <w:p w:rsidR="000A280F" w:rsidRPr="00364DAB" w:rsidRDefault="000A280F">
      <w:pPr>
        <w:rPr>
          <w:rFonts w:ascii="Arial" w:hAnsi="Arial" w:cs="Arial"/>
        </w:rPr>
      </w:pPr>
    </w:p>
    <w:sectPr w:rsidR="000A280F" w:rsidRPr="00364DAB" w:rsidSect="007D4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49078B"/>
    <w:multiLevelType w:val="hybridMultilevel"/>
    <w:tmpl w:val="7E3C20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AA5A7C"/>
    <w:multiLevelType w:val="multilevel"/>
    <w:tmpl w:val="11A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E27C6"/>
    <w:multiLevelType w:val="hybridMultilevel"/>
    <w:tmpl w:val="040E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59AF"/>
    <w:rsid w:val="0000297F"/>
    <w:rsid w:val="000335D2"/>
    <w:rsid w:val="000A280F"/>
    <w:rsid w:val="0014269F"/>
    <w:rsid w:val="00160BB5"/>
    <w:rsid w:val="002C5167"/>
    <w:rsid w:val="002D344E"/>
    <w:rsid w:val="003159AF"/>
    <w:rsid w:val="00322BFF"/>
    <w:rsid w:val="00361EB0"/>
    <w:rsid w:val="00364DAB"/>
    <w:rsid w:val="00377F5C"/>
    <w:rsid w:val="004429A9"/>
    <w:rsid w:val="00453A24"/>
    <w:rsid w:val="00497FEC"/>
    <w:rsid w:val="00510C16"/>
    <w:rsid w:val="00522170"/>
    <w:rsid w:val="0052323F"/>
    <w:rsid w:val="006B1B65"/>
    <w:rsid w:val="007D3DC5"/>
    <w:rsid w:val="00826E9C"/>
    <w:rsid w:val="0083700E"/>
    <w:rsid w:val="008B5E9B"/>
    <w:rsid w:val="008E04D3"/>
    <w:rsid w:val="00C15670"/>
    <w:rsid w:val="00CA23C3"/>
    <w:rsid w:val="00D63117"/>
    <w:rsid w:val="00D658D6"/>
    <w:rsid w:val="00D76D42"/>
    <w:rsid w:val="00DE48D2"/>
    <w:rsid w:val="00E35095"/>
    <w:rsid w:val="00E75FD8"/>
    <w:rsid w:val="00ED1E8D"/>
    <w:rsid w:val="00F23496"/>
    <w:rsid w:val="00F75739"/>
    <w:rsid w:val="00FE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A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155664</dc:creator>
  <cp:keywords/>
  <dc:description/>
  <cp:lastModifiedBy>155664</cp:lastModifiedBy>
  <cp:revision>26</cp:revision>
  <dcterms:created xsi:type="dcterms:W3CDTF">2015-03-29T02:59:00Z</dcterms:created>
  <dcterms:modified xsi:type="dcterms:W3CDTF">2015-09-09T11:20:00Z</dcterms:modified>
</cp:coreProperties>
</file>